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7A9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年中国覆铜板行业高层论坛》赞助征集办法</w:t>
      </w:r>
    </w:p>
    <w:p w:rsidR="00000000" w:rsidRDefault="00387A99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387A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年中国覆铜板行业高层论坛》将于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日在</w:t>
      </w:r>
      <w:r>
        <w:rPr>
          <w:rFonts w:hint="eastAsia"/>
          <w:sz w:val="24"/>
        </w:rPr>
        <w:t>四川绵阳</w:t>
      </w:r>
      <w:r>
        <w:rPr>
          <w:rFonts w:hint="eastAsia"/>
          <w:sz w:val="24"/>
        </w:rPr>
        <w:t>召开。鉴于每届研讨会都有众多企业积极利用这一有效平台进行宣传，为会议提供赞助。为了回报赞助单位对协会工作的支持，现对赞助与服务有关事项说明如下：</w:t>
      </w:r>
    </w:p>
    <w:p w:rsidR="00000000" w:rsidRDefault="00387A99" w:rsidP="00F13D6E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00000" w:rsidRDefault="00387A99" w:rsidP="00F13D6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一、赞助与服务</w:t>
      </w:r>
    </w:p>
    <w:p w:rsidR="00000000" w:rsidRDefault="00387A99">
      <w:pPr>
        <w:spacing w:line="360" w:lineRule="auto"/>
        <w:ind w:firstLine="48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、赞助额在</w:t>
      </w:r>
      <w:r>
        <w:rPr>
          <w:rFonts w:hint="eastAsia"/>
          <w:b/>
          <w:sz w:val="24"/>
        </w:rPr>
        <w:t>10000</w:t>
      </w:r>
      <w:r>
        <w:rPr>
          <w:rFonts w:hint="eastAsia"/>
          <w:b/>
          <w:sz w:val="24"/>
        </w:rPr>
        <w:t>元以上</w:t>
      </w:r>
    </w:p>
    <w:p w:rsidR="00000000" w:rsidRDefault="00387A99" w:rsidP="00F13D6E">
      <w:pPr>
        <w:spacing w:line="360" w:lineRule="auto"/>
        <w:ind w:firstLineChars="297" w:firstLine="716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①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在会议室主席台上布置的会议背景图、会议代表证、会议邀请书、协会网站、协会资讯上作为赞助单位出现；</w:t>
      </w:r>
    </w:p>
    <w:p w:rsidR="00000000" w:rsidRDefault="00387A99" w:rsidP="00F13D6E">
      <w:pPr>
        <w:spacing w:line="360" w:lineRule="auto"/>
        <w:ind w:firstLineChars="297" w:firstLine="716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②</w:t>
      </w:r>
      <w:r>
        <w:rPr>
          <w:rFonts w:ascii="宋体" w:hAnsi="宋体" w:hint="eastAsia"/>
          <w:sz w:val="24"/>
        </w:rPr>
        <w:t>在会前及会议休息期间播放赞助企业介绍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（由公司自行设计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一页）；</w:t>
      </w:r>
    </w:p>
    <w:p w:rsidR="00000000" w:rsidRDefault="00387A99" w:rsidP="00F13D6E">
      <w:pPr>
        <w:spacing w:line="360" w:lineRule="auto"/>
        <w:ind w:firstLineChars="297" w:firstLine="716"/>
        <w:rPr>
          <w:rFonts w:ascii="宋体" w:hAnsi="宋体" w:hint="eastAsia"/>
          <w:spacing w:val="-8"/>
          <w:sz w:val="24"/>
        </w:rPr>
      </w:pPr>
      <w:r>
        <w:rPr>
          <w:rFonts w:ascii="宋体" w:hAnsi="宋体" w:hint="eastAsia"/>
          <w:b/>
          <w:sz w:val="24"/>
        </w:rPr>
        <w:t>③</w:t>
      </w:r>
      <w:r>
        <w:rPr>
          <w:rFonts w:ascii="宋体" w:hAnsi="宋体" w:hint="eastAsia"/>
          <w:sz w:val="24"/>
        </w:rPr>
        <w:t>将赞助方</w:t>
      </w:r>
      <w:r>
        <w:rPr>
          <w:rFonts w:ascii="宋体" w:hAnsi="宋体" w:hint="eastAsia"/>
          <w:sz w:val="24"/>
        </w:rPr>
        <w:t>的宣传资料分装在每个代表的资料袋中；</w:t>
      </w:r>
    </w:p>
    <w:p w:rsidR="00000000" w:rsidRDefault="00387A99" w:rsidP="00F13D6E">
      <w:pPr>
        <w:spacing w:line="360" w:lineRule="auto"/>
        <w:ind w:leftChars="227" w:left="477" w:firstLineChars="98" w:firstLine="236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④</w:t>
      </w:r>
      <w:r>
        <w:rPr>
          <w:rFonts w:ascii="宋体" w:hAnsi="宋体" w:hint="eastAsia"/>
          <w:sz w:val="24"/>
        </w:rPr>
        <w:t>赞助额最大者，作为协办单位出现；安排公司领导在开幕式主席台就座并致辞。</w:t>
      </w:r>
    </w:p>
    <w:p w:rsidR="00000000" w:rsidRDefault="00387A99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b/>
          <w:sz w:val="24"/>
        </w:rPr>
        <w:t>2</w:t>
      </w:r>
      <w:r>
        <w:rPr>
          <w:rFonts w:hint="eastAsia"/>
          <w:b/>
          <w:sz w:val="24"/>
        </w:rPr>
        <w:t>、赞助额在</w:t>
      </w:r>
      <w:r>
        <w:rPr>
          <w:rFonts w:hint="eastAsia"/>
          <w:b/>
          <w:sz w:val="24"/>
        </w:rPr>
        <w:t>5000</w:t>
      </w:r>
      <w:r>
        <w:rPr>
          <w:rFonts w:hint="eastAsia"/>
          <w:b/>
          <w:sz w:val="24"/>
        </w:rPr>
        <w:t>元以上</w:t>
      </w:r>
    </w:p>
    <w:p w:rsidR="00000000" w:rsidRDefault="00387A99" w:rsidP="00F13D6E">
      <w:pPr>
        <w:spacing w:line="360" w:lineRule="auto"/>
        <w:ind w:firstLineChars="297" w:firstLine="71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、①相同</w:t>
      </w:r>
    </w:p>
    <w:p w:rsidR="00000000" w:rsidRDefault="00387A99" w:rsidP="00F13D6E">
      <w:pPr>
        <w:spacing w:line="360" w:lineRule="auto"/>
        <w:ind w:firstLineChars="297" w:firstLine="71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</w:rPr>
        <w:t>②</w:t>
      </w:r>
      <w:r>
        <w:rPr>
          <w:rFonts w:ascii="宋体" w:hAnsi="宋体" w:hint="eastAsia"/>
          <w:sz w:val="24"/>
        </w:rPr>
        <w:t>相同</w:t>
      </w:r>
    </w:p>
    <w:p w:rsidR="00000000" w:rsidRDefault="00387A99" w:rsidP="00F13D6E">
      <w:pPr>
        <w:spacing w:line="360" w:lineRule="auto"/>
        <w:ind w:firstLineChars="297" w:firstLine="71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③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</w:rPr>
        <w:t>③</w:t>
      </w:r>
      <w:r>
        <w:rPr>
          <w:rFonts w:ascii="宋体" w:hAnsi="宋体" w:hint="eastAsia"/>
          <w:sz w:val="24"/>
        </w:rPr>
        <w:t>相同</w:t>
      </w:r>
    </w:p>
    <w:p w:rsidR="00000000" w:rsidRDefault="00387A99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注：资讯宣传：会议结束后在资讯上用彩色刊印赞助单位名片，内容包括单位名称、徽标、地址、电话、传真、网址、</w:t>
      </w:r>
      <w:r>
        <w:rPr>
          <w:sz w:val="24"/>
        </w:rPr>
        <w:t>Email</w:t>
      </w:r>
      <w:r>
        <w:rPr>
          <w:rFonts w:hint="eastAsia"/>
          <w:sz w:val="24"/>
        </w:rPr>
        <w:t>等。</w:t>
      </w:r>
    </w:p>
    <w:p w:rsidR="00000000" w:rsidRDefault="00387A99" w:rsidP="00F13D6E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00000" w:rsidRDefault="00387A99" w:rsidP="00F13D6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二、相关事项：</w:t>
      </w:r>
    </w:p>
    <w:p w:rsidR="00000000" w:rsidRDefault="00387A99" w:rsidP="00F13D6E">
      <w:pPr>
        <w:spacing w:line="360" w:lineRule="auto"/>
        <w:ind w:firstLineChars="200" w:firstLine="482"/>
        <w:rPr>
          <w:color w:val="FF0000"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凡有意向提供赞助的单位，请填写回执表，用传真或电子邮件发回协会秘书处，并将赞助费用同时通过银行汇至协会账号。企业宣传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，请于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日前用电子邮件发回协会秘书处</w:t>
      </w:r>
      <w:r>
        <w:rPr>
          <w:rFonts w:hint="eastAsia"/>
          <w:sz w:val="24"/>
        </w:rPr>
        <w:t>；企业宣传册</w:t>
      </w:r>
      <w:r>
        <w:rPr>
          <w:rFonts w:hint="eastAsia"/>
          <w:sz w:val="24"/>
        </w:rPr>
        <w:t>邮寄份数、地址、收件人等在会议前一周通知。</w:t>
      </w:r>
    </w:p>
    <w:p w:rsidR="00000000" w:rsidRDefault="00387A99" w:rsidP="00F13D6E">
      <w:pPr>
        <w:spacing w:line="360" w:lineRule="auto"/>
        <w:ind w:firstLineChars="200" w:firstLine="482"/>
        <w:rPr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会议赞助通信联络、汇款事项如下：</w:t>
      </w:r>
    </w:p>
    <w:p w:rsidR="00000000" w:rsidRDefault="00387A99" w:rsidP="00F13D6E">
      <w:pPr>
        <w:spacing w:line="360" w:lineRule="auto"/>
        <w:ind w:firstLineChars="294" w:firstLine="708"/>
        <w:rPr>
          <w:rFonts w:hint="eastAsia"/>
          <w:sz w:val="24"/>
        </w:rPr>
      </w:pPr>
      <w:r>
        <w:rPr>
          <w:rFonts w:hint="eastAsia"/>
          <w:b/>
          <w:sz w:val="24"/>
        </w:rPr>
        <w:t>联系人：</w:t>
      </w:r>
      <w:r>
        <w:rPr>
          <w:rFonts w:hint="eastAsia"/>
          <w:sz w:val="24"/>
        </w:rPr>
        <w:t>王晓艳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13609146084   13369111960    </w:t>
      </w:r>
      <w:r>
        <w:rPr>
          <w:rFonts w:hint="eastAsia"/>
          <w:b/>
          <w:sz w:val="24"/>
        </w:rPr>
        <w:t>电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话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传真：</w:t>
      </w:r>
      <w:r>
        <w:rPr>
          <w:sz w:val="24"/>
        </w:rPr>
        <w:t>029-33335234</w:t>
      </w:r>
    </w:p>
    <w:p w:rsidR="00000000" w:rsidRDefault="00387A99" w:rsidP="00F13D6E">
      <w:pPr>
        <w:spacing w:line="360" w:lineRule="auto"/>
        <w:ind w:firstLineChars="285" w:firstLine="687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E-mail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ccla33335234@163.com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b/>
          <w:sz w:val="24"/>
        </w:rPr>
        <w:t>网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址：</w:t>
      </w:r>
      <w:hyperlink r:id="rId7" w:history="1">
        <w:r>
          <w:rPr>
            <w:rStyle w:val="a3"/>
            <w:color w:val="auto"/>
            <w:sz w:val="24"/>
            <w:u w:val="none"/>
          </w:rPr>
          <w:t>www.chinaccl.cn</w:t>
        </w:r>
      </w:hyperlink>
      <w:r>
        <w:rPr>
          <w:rFonts w:hint="eastAsia"/>
          <w:sz w:val="24"/>
        </w:rPr>
        <w:t xml:space="preserve">      </w:t>
      </w:r>
    </w:p>
    <w:p w:rsidR="00000000" w:rsidRDefault="00387A99" w:rsidP="00F13D6E">
      <w:pPr>
        <w:spacing w:line="360" w:lineRule="auto"/>
        <w:ind w:leftChars="350" w:left="2048" w:hangingChars="547" w:hanging="131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</w:t>
      </w:r>
    </w:p>
    <w:p w:rsidR="00000000" w:rsidRDefault="00387A99" w:rsidP="00F13D6E">
      <w:pPr>
        <w:spacing w:line="360" w:lineRule="auto"/>
        <w:ind w:firstLineChars="294" w:firstLine="708"/>
        <w:rPr>
          <w:rFonts w:hint="eastAsia"/>
          <w:b/>
          <w:sz w:val="24"/>
        </w:rPr>
      </w:pPr>
    </w:p>
    <w:p w:rsidR="00000000" w:rsidRDefault="00387A99" w:rsidP="00F13D6E">
      <w:pPr>
        <w:spacing w:line="360" w:lineRule="auto"/>
        <w:ind w:firstLineChars="294" w:firstLine="70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银行汇款：</w:t>
      </w:r>
      <w:r>
        <w:rPr>
          <w:rFonts w:hint="eastAsia"/>
          <w:b/>
          <w:sz w:val="24"/>
        </w:rPr>
        <w:t xml:space="preserve"> </w:t>
      </w:r>
    </w:p>
    <w:p w:rsidR="00000000" w:rsidRDefault="00387A99" w:rsidP="00F13D6E">
      <w:pPr>
        <w:autoSpaceDE w:val="0"/>
        <w:autoSpaceDN w:val="0"/>
        <w:adjustRightInd w:val="0"/>
        <w:spacing w:line="480" w:lineRule="auto"/>
        <w:ind w:firstLineChars="700" w:firstLine="1687"/>
        <w:jc w:val="left"/>
        <w:rPr>
          <w:rFonts w:ascii="宋体" w:hAnsi="宋体" w:cs="F5"/>
          <w:b/>
          <w:kern w:val="0"/>
          <w:sz w:val="24"/>
        </w:rPr>
      </w:pPr>
      <w:r>
        <w:rPr>
          <w:rFonts w:ascii="宋体" w:hAnsi="宋体" w:cs="F5" w:hint="eastAsia"/>
          <w:b/>
          <w:kern w:val="0"/>
          <w:sz w:val="24"/>
        </w:rPr>
        <w:lastRenderedPageBreak/>
        <w:t>帐</w:t>
      </w:r>
      <w:r>
        <w:rPr>
          <w:rFonts w:ascii="宋体" w:hAnsi="宋体" w:cs="F5"/>
          <w:b/>
          <w:kern w:val="0"/>
          <w:sz w:val="24"/>
        </w:rPr>
        <w:t xml:space="preserve"> </w:t>
      </w:r>
      <w:r>
        <w:rPr>
          <w:rFonts w:ascii="宋体" w:hAnsi="宋体" w:cs="F5" w:hint="eastAsia"/>
          <w:b/>
          <w:kern w:val="0"/>
          <w:sz w:val="24"/>
        </w:rPr>
        <w:t xml:space="preserve">   </w:t>
      </w:r>
      <w:r>
        <w:rPr>
          <w:rFonts w:ascii="宋体" w:hAnsi="宋体" w:cs="F5" w:hint="eastAsia"/>
          <w:b/>
          <w:kern w:val="0"/>
          <w:sz w:val="24"/>
        </w:rPr>
        <w:t>户</w:t>
      </w:r>
      <w:r>
        <w:rPr>
          <w:rFonts w:ascii="宋体" w:hAnsi="宋体" w:cs="F5"/>
          <w:b/>
          <w:kern w:val="0"/>
          <w:sz w:val="24"/>
        </w:rPr>
        <w:t>:</w:t>
      </w:r>
      <w:r>
        <w:rPr>
          <w:rFonts w:ascii="宋体" w:hAnsi="宋体" w:cs="F5" w:hint="eastAsia"/>
          <w:b/>
          <w:kern w:val="0"/>
          <w:sz w:val="24"/>
        </w:rPr>
        <w:t xml:space="preserve"> </w:t>
      </w:r>
      <w:r>
        <w:rPr>
          <w:rFonts w:ascii="宋体" w:hAnsi="宋体" w:cs="F5" w:hint="eastAsia"/>
          <w:b/>
          <w:kern w:val="0"/>
          <w:sz w:val="24"/>
        </w:rPr>
        <w:t>中国电子材料行业协会</w:t>
      </w:r>
    </w:p>
    <w:p w:rsidR="00000000" w:rsidRDefault="00387A99" w:rsidP="00F13D6E">
      <w:pPr>
        <w:autoSpaceDE w:val="0"/>
        <w:autoSpaceDN w:val="0"/>
        <w:adjustRightInd w:val="0"/>
        <w:spacing w:line="480" w:lineRule="auto"/>
        <w:ind w:firstLineChars="700" w:firstLine="1687"/>
        <w:jc w:val="left"/>
        <w:rPr>
          <w:rFonts w:ascii="宋体" w:hAnsi="宋体" w:cs="F5"/>
          <w:b/>
          <w:kern w:val="0"/>
          <w:sz w:val="24"/>
        </w:rPr>
      </w:pPr>
      <w:r>
        <w:rPr>
          <w:rFonts w:ascii="宋体" w:hAnsi="宋体" w:cs="F5" w:hint="eastAsia"/>
          <w:b/>
          <w:kern w:val="0"/>
          <w:sz w:val="24"/>
        </w:rPr>
        <w:t>开户银行</w:t>
      </w:r>
      <w:r>
        <w:rPr>
          <w:rFonts w:ascii="宋体" w:hAnsi="宋体" w:cs="F5"/>
          <w:b/>
          <w:kern w:val="0"/>
          <w:sz w:val="24"/>
        </w:rPr>
        <w:t>:</w:t>
      </w:r>
      <w:r>
        <w:rPr>
          <w:rFonts w:ascii="宋体" w:hAnsi="宋体" w:cs="F5" w:hint="eastAsia"/>
          <w:b/>
          <w:kern w:val="0"/>
          <w:sz w:val="24"/>
        </w:rPr>
        <w:t xml:space="preserve"> </w:t>
      </w:r>
      <w:r>
        <w:rPr>
          <w:rFonts w:ascii="宋体" w:hAnsi="宋体" w:cs="F5" w:hint="eastAsia"/>
          <w:b/>
          <w:kern w:val="0"/>
          <w:sz w:val="24"/>
        </w:rPr>
        <w:t>工行北京</w:t>
      </w:r>
      <w:r>
        <w:rPr>
          <w:rFonts w:ascii="宋体" w:hAnsi="宋体" w:cs="F5" w:hint="eastAsia"/>
          <w:b/>
          <w:kern w:val="0"/>
          <w:sz w:val="24"/>
        </w:rPr>
        <w:t>香河园支行</w:t>
      </w:r>
    </w:p>
    <w:p w:rsidR="00000000" w:rsidRDefault="00387A99" w:rsidP="00F13D6E">
      <w:pPr>
        <w:spacing w:line="480" w:lineRule="auto"/>
        <w:ind w:firstLineChars="700" w:firstLine="1687"/>
        <w:rPr>
          <w:rFonts w:ascii="宋体" w:hAnsi="宋体" w:hint="eastAsia"/>
          <w:b/>
          <w:sz w:val="24"/>
        </w:rPr>
      </w:pPr>
      <w:r>
        <w:rPr>
          <w:rFonts w:ascii="宋体" w:hAnsi="宋体" w:cs="F5" w:hint="eastAsia"/>
          <w:b/>
          <w:kern w:val="0"/>
          <w:sz w:val="24"/>
        </w:rPr>
        <w:t>账</w:t>
      </w:r>
      <w:r>
        <w:rPr>
          <w:rFonts w:ascii="宋体" w:hAnsi="宋体" w:cs="F5"/>
          <w:b/>
          <w:kern w:val="0"/>
          <w:sz w:val="24"/>
        </w:rPr>
        <w:t xml:space="preserve"> </w:t>
      </w:r>
      <w:r>
        <w:rPr>
          <w:rFonts w:ascii="宋体" w:hAnsi="宋体" w:cs="F5" w:hint="eastAsia"/>
          <w:b/>
          <w:kern w:val="0"/>
          <w:sz w:val="24"/>
        </w:rPr>
        <w:t xml:space="preserve">   </w:t>
      </w:r>
      <w:r>
        <w:rPr>
          <w:rFonts w:ascii="宋体" w:hAnsi="宋体" w:cs="F5" w:hint="eastAsia"/>
          <w:b/>
          <w:kern w:val="0"/>
          <w:sz w:val="24"/>
        </w:rPr>
        <w:t>号</w:t>
      </w:r>
      <w:r>
        <w:rPr>
          <w:rFonts w:ascii="宋体" w:hAnsi="宋体" w:cs="F5"/>
          <w:b/>
          <w:kern w:val="0"/>
          <w:sz w:val="24"/>
        </w:rPr>
        <w:t xml:space="preserve">: </w:t>
      </w:r>
      <w:r>
        <w:rPr>
          <w:rFonts w:ascii="宋体" w:hAnsi="宋体" w:cs="F5"/>
          <w:b/>
          <w:kern w:val="0"/>
          <w:sz w:val="28"/>
          <w:szCs w:val="28"/>
        </w:rPr>
        <w:t>0200</w:t>
      </w:r>
      <w:r>
        <w:rPr>
          <w:rFonts w:ascii="宋体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F5"/>
          <w:b/>
          <w:kern w:val="0"/>
          <w:sz w:val="28"/>
          <w:szCs w:val="28"/>
        </w:rPr>
        <w:t>0191</w:t>
      </w:r>
      <w:r>
        <w:rPr>
          <w:rFonts w:ascii="宋体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F5"/>
          <w:b/>
          <w:kern w:val="0"/>
          <w:sz w:val="28"/>
          <w:szCs w:val="28"/>
        </w:rPr>
        <w:t>0900</w:t>
      </w:r>
      <w:r>
        <w:rPr>
          <w:rFonts w:ascii="宋体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F5"/>
          <w:b/>
          <w:kern w:val="0"/>
          <w:sz w:val="28"/>
          <w:szCs w:val="28"/>
        </w:rPr>
        <w:t>0125</w:t>
      </w:r>
      <w:r>
        <w:rPr>
          <w:rFonts w:ascii="宋体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F5"/>
          <w:b/>
          <w:kern w:val="0"/>
          <w:sz w:val="28"/>
          <w:szCs w:val="28"/>
        </w:rPr>
        <w:t>724</w:t>
      </w:r>
    </w:p>
    <w:p w:rsidR="00000000" w:rsidRDefault="00387A99">
      <w:pPr>
        <w:rPr>
          <w:rFonts w:hint="eastAsia"/>
          <w:b/>
          <w:sz w:val="24"/>
        </w:rPr>
      </w:pPr>
    </w:p>
    <w:p w:rsidR="00000000" w:rsidRDefault="00387A99">
      <w:pPr>
        <w:rPr>
          <w:rFonts w:hint="eastAsia"/>
          <w:b/>
          <w:sz w:val="24"/>
        </w:rPr>
      </w:pPr>
    </w:p>
    <w:p w:rsidR="00000000" w:rsidRDefault="00387A9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</w:t>
      </w:r>
    </w:p>
    <w:p w:rsidR="00000000" w:rsidRDefault="00387A99" w:rsidP="00F13D6E">
      <w:pPr>
        <w:ind w:firstLineChars="1911" w:firstLine="4604"/>
        <w:rPr>
          <w:b/>
          <w:sz w:val="24"/>
        </w:rPr>
      </w:pPr>
      <w:r>
        <w:rPr>
          <w:rFonts w:hint="eastAsia"/>
          <w:b/>
          <w:sz w:val="24"/>
        </w:rPr>
        <w:t>《</w:t>
      </w:r>
      <w:r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年中国覆铜板行业高层论坛》组委会</w:t>
      </w:r>
    </w:p>
    <w:p w:rsidR="00000000" w:rsidRDefault="00387A99" w:rsidP="00F13D6E">
      <w:pPr>
        <w:ind w:firstLineChars="2303" w:firstLine="5549"/>
        <w:rPr>
          <w:rFonts w:hint="eastAsia"/>
          <w:b/>
          <w:sz w:val="24"/>
        </w:rPr>
      </w:pPr>
    </w:p>
    <w:p w:rsidR="00000000" w:rsidRDefault="00387A99" w:rsidP="00F13D6E">
      <w:pPr>
        <w:ind w:firstLineChars="2303" w:firstLine="5549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 w:val="24"/>
        </w:rPr>
        <w:t>20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 w:rsidR="00000000" w:rsidRDefault="00387A99">
      <w:pPr>
        <w:rPr>
          <w:rFonts w:hint="eastAsia"/>
        </w:rPr>
      </w:pPr>
    </w:p>
    <w:p w:rsidR="00000000" w:rsidRDefault="00387A99">
      <w:pPr>
        <w:rPr>
          <w:rFonts w:hint="eastAsia"/>
        </w:rPr>
      </w:pPr>
    </w:p>
    <w:p w:rsidR="00000000" w:rsidRDefault="00387A99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</w:t>
      </w:r>
    </w:p>
    <w:p w:rsidR="00000000" w:rsidRDefault="00387A9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年中国覆铜板行业高层论</w:t>
      </w:r>
      <w:r>
        <w:rPr>
          <w:rFonts w:hint="eastAsia"/>
          <w:b/>
          <w:sz w:val="30"/>
          <w:szCs w:val="30"/>
        </w:rPr>
        <w:t>坛》赞助单位回执</w:t>
      </w:r>
    </w:p>
    <w:p w:rsidR="00000000" w:rsidRDefault="00387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赞助单位（签章）：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6"/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40"/>
      </w:tblGrid>
      <w:tr w:rsidR="00000000">
        <w:trPr>
          <w:trHeight w:val="9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7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广告资料</w:t>
            </w:r>
          </w:p>
          <w:p w:rsidR="00000000" w:rsidRDefault="00387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发出日期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7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赞助金额（元、大写）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汇出日期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7A99">
            <w:pPr>
              <w:jc w:val="center"/>
              <w:rPr>
                <w:sz w:val="24"/>
              </w:rPr>
            </w:pPr>
          </w:p>
        </w:tc>
      </w:tr>
    </w:tbl>
    <w:p w:rsidR="00387A99" w:rsidRDefault="00387A99">
      <w:pPr>
        <w:rPr>
          <w:rFonts w:hint="eastAsia"/>
        </w:rPr>
      </w:pPr>
    </w:p>
    <w:sectPr w:rsidR="00387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99" w:rsidRDefault="00387A99">
      <w:r>
        <w:separator/>
      </w:r>
    </w:p>
  </w:endnote>
  <w:endnote w:type="continuationSeparator" w:id="0">
    <w:p w:rsidR="00387A99" w:rsidRDefault="0038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5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99" w:rsidRDefault="00387A99">
      <w:r>
        <w:separator/>
      </w:r>
    </w:p>
  </w:footnote>
  <w:footnote w:type="continuationSeparator" w:id="0">
    <w:p w:rsidR="00387A99" w:rsidRDefault="0038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7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1"/>
    <w:rsid w:val="00003578"/>
    <w:rsid w:val="00004BAA"/>
    <w:rsid w:val="00005800"/>
    <w:rsid w:val="00016708"/>
    <w:rsid w:val="0001782B"/>
    <w:rsid w:val="000222A6"/>
    <w:rsid w:val="000230C1"/>
    <w:rsid w:val="0002610A"/>
    <w:rsid w:val="00042228"/>
    <w:rsid w:val="00047651"/>
    <w:rsid w:val="00062E3D"/>
    <w:rsid w:val="00073CED"/>
    <w:rsid w:val="0008275A"/>
    <w:rsid w:val="00090670"/>
    <w:rsid w:val="000957A9"/>
    <w:rsid w:val="000B0798"/>
    <w:rsid w:val="000E320A"/>
    <w:rsid w:val="000E5716"/>
    <w:rsid w:val="000F11B7"/>
    <w:rsid w:val="000F435B"/>
    <w:rsid w:val="001016E3"/>
    <w:rsid w:val="00106908"/>
    <w:rsid w:val="00143A93"/>
    <w:rsid w:val="00143BD0"/>
    <w:rsid w:val="001473B1"/>
    <w:rsid w:val="00155B37"/>
    <w:rsid w:val="00190F61"/>
    <w:rsid w:val="001B2D80"/>
    <w:rsid w:val="002158C6"/>
    <w:rsid w:val="00227396"/>
    <w:rsid w:val="002308C4"/>
    <w:rsid w:val="00233967"/>
    <w:rsid w:val="00285D7E"/>
    <w:rsid w:val="00291585"/>
    <w:rsid w:val="00291F69"/>
    <w:rsid w:val="00297A4A"/>
    <w:rsid w:val="002A08E3"/>
    <w:rsid w:val="002C6091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87A99"/>
    <w:rsid w:val="003D4DFC"/>
    <w:rsid w:val="003D5BC5"/>
    <w:rsid w:val="003D6D85"/>
    <w:rsid w:val="00435D99"/>
    <w:rsid w:val="004439D7"/>
    <w:rsid w:val="00462D00"/>
    <w:rsid w:val="004647E6"/>
    <w:rsid w:val="00485F9E"/>
    <w:rsid w:val="004A4265"/>
    <w:rsid w:val="004B2629"/>
    <w:rsid w:val="004C0F99"/>
    <w:rsid w:val="004F0E09"/>
    <w:rsid w:val="004F6C23"/>
    <w:rsid w:val="00500F29"/>
    <w:rsid w:val="00514F38"/>
    <w:rsid w:val="005601B6"/>
    <w:rsid w:val="00572E4C"/>
    <w:rsid w:val="0057679D"/>
    <w:rsid w:val="005C2205"/>
    <w:rsid w:val="005C5E43"/>
    <w:rsid w:val="005E17B1"/>
    <w:rsid w:val="005E4D86"/>
    <w:rsid w:val="00662519"/>
    <w:rsid w:val="006742F2"/>
    <w:rsid w:val="0067486B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160C"/>
    <w:rsid w:val="007420FA"/>
    <w:rsid w:val="00796D21"/>
    <w:rsid w:val="007A1E2D"/>
    <w:rsid w:val="007A3802"/>
    <w:rsid w:val="007C2CB3"/>
    <w:rsid w:val="007C5081"/>
    <w:rsid w:val="00800847"/>
    <w:rsid w:val="00812498"/>
    <w:rsid w:val="00813FB0"/>
    <w:rsid w:val="008160F6"/>
    <w:rsid w:val="00820FB0"/>
    <w:rsid w:val="00821C80"/>
    <w:rsid w:val="008307CE"/>
    <w:rsid w:val="008405E8"/>
    <w:rsid w:val="008421D8"/>
    <w:rsid w:val="00853336"/>
    <w:rsid w:val="008616A0"/>
    <w:rsid w:val="00872AEA"/>
    <w:rsid w:val="0088069B"/>
    <w:rsid w:val="0088079A"/>
    <w:rsid w:val="008B2E50"/>
    <w:rsid w:val="008E6B9E"/>
    <w:rsid w:val="008F0C14"/>
    <w:rsid w:val="009108A7"/>
    <w:rsid w:val="0092379D"/>
    <w:rsid w:val="009245EB"/>
    <w:rsid w:val="009426E0"/>
    <w:rsid w:val="009458FF"/>
    <w:rsid w:val="00970B90"/>
    <w:rsid w:val="00971143"/>
    <w:rsid w:val="0098439C"/>
    <w:rsid w:val="00987B4B"/>
    <w:rsid w:val="00992ED7"/>
    <w:rsid w:val="009A2AC4"/>
    <w:rsid w:val="009A2BF4"/>
    <w:rsid w:val="009B118B"/>
    <w:rsid w:val="009B1309"/>
    <w:rsid w:val="009B4C1E"/>
    <w:rsid w:val="009C1150"/>
    <w:rsid w:val="009F54E5"/>
    <w:rsid w:val="00A23C3D"/>
    <w:rsid w:val="00A33B9D"/>
    <w:rsid w:val="00A461AE"/>
    <w:rsid w:val="00A520B0"/>
    <w:rsid w:val="00A703AA"/>
    <w:rsid w:val="00A8724D"/>
    <w:rsid w:val="00A91E83"/>
    <w:rsid w:val="00A92213"/>
    <w:rsid w:val="00A9250F"/>
    <w:rsid w:val="00A96595"/>
    <w:rsid w:val="00AA14E7"/>
    <w:rsid w:val="00AA759D"/>
    <w:rsid w:val="00AB397B"/>
    <w:rsid w:val="00AD2173"/>
    <w:rsid w:val="00AD7A8E"/>
    <w:rsid w:val="00AF0F78"/>
    <w:rsid w:val="00B06A38"/>
    <w:rsid w:val="00B10960"/>
    <w:rsid w:val="00B34EA9"/>
    <w:rsid w:val="00B4185C"/>
    <w:rsid w:val="00B73E61"/>
    <w:rsid w:val="00BA77C5"/>
    <w:rsid w:val="00BB16AD"/>
    <w:rsid w:val="00BB21BF"/>
    <w:rsid w:val="00BB7ED8"/>
    <w:rsid w:val="00BC367D"/>
    <w:rsid w:val="00BC7398"/>
    <w:rsid w:val="00C10F0C"/>
    <w:rsid w:val="00C11DA2"/>
    <w:rsid w:val="00C17BB7"/>
    <w:rsid w:val="00C2084C"/>
    <w:rsid w:val="00C2186F"/>
    <w:rsid w:val="00C24B89"/>
    <w:rsid w:val="00C520F2"/>
    <w:rsid w:val="00C85953"/>
    <w:rsid w:val="00CA2BA1"/>
    <w:rsid w:val="00CA7586"/>
    <w:rsid w:val="00CB60BF"/>
    <w:rsid w:val="00CB6C84"/>
    <w:rsid w:val="00CD3AD6"/>
    <w:rsid w:val="00CF3C27"/>
    <w:rsid w:val="00D05D57"/>
    <w:rsid w:val="00D068DC"/>
    <w:rsid w:val="00D11735"/>
    <w:rsid w:val="00D1585E"/>
    <w:rsid w:val="00D15DCC"/>
    <w:rsid w:val="00D33DCE"/>
    <w:rsid w:val="00D420F8"/>
    <w:rsid w:val="00D429E1"/>
    <w:rsid w:val="00D82013"/>
    <w:rsid w:val="00D844AB"/>
    <w:rsid w:val="00D85A22"/>
    <w:rsid w:val="00DA20B8"/>
    <w:rsid w:val="00DD586E"/>
    <w:rsid w:val="00DE178F"/>
    <w:rsid w:val="00DF6543"/>
    <w:rsid w:val="00E00650"/>
    <w:rsid w:val="00E249E1"/>
    <w:rsid w:val="00E27B19"/>
    <w:rsid w:val="00E84D36"/>
    <w:rsid w:val="00E85BF1"/>
    <w:rsid w:val="00E92DEC"/>
    <w:rsid w:val="00E92EED"/>
    <w:rsid w:val="00EA46AF"/>
    <w:rsid w:val="00EB54F8"/>
    <w:rsid w:val="00ED2F42"/>
    <w:rsid w:val="00EE7B5C"/>
    <w:rsid w:val="00F058DD"/>
    <w:rsid w:val="00F13D6E"/>
    <w:rsid w:val="00F3171A"/>
    <w:rsid w:val="00F35F91"/>
    <w:rsid w:val="00F41833"/>
    <w:rsid w:val="00F45EB8"/>
    <w:rsid w:val="00F479D3"/>
    <w:rsid w:val="00F66203"/>
    <w:rsid w:val="00F74039"/>
    <w:rsid w:val="00F847EA"/>
    <w:rsid w:val="00F855E1"/>
    <w:rsid w:val="00F90913"/>
    <w:rsid w:val="00FA1388"/>
    <w:rsid w:val="00FC3E8A"/>
    <w:rsid w:val="00FD74D3"/>
    <w:rsid w:val="00FE7A37"/>
    <w:rsid w:val="00FF071F"/>
    <w:rsid w:val="0BCD027E"/>
    <w:rsid w:val="252E7C35"/>
    <w:rsid w:val="26600FA8"/>
    <w:rsid w:val="4EF43EBA"/>
    <w:rsid w:val="68C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ccl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Zhu Fei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覆铜板行业协会（CCLA）</dc:creator>
  <cp:lastModifiedBy>dell</cp:lastModifiedBy>
  <cp:revision>2</cp:revision>
  <cp:lastPrinted>2014-06-17T08:37:00Z</cp:lastPrinted>
  <dcterms:created xsi:type="dcterms:W3CDTF">2019-03-08T14:19:00Z</dcterms:created>
  <dcterms:modified xsi:type="dcterms:W3CDTF">2019-03-08T14:19:00Z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